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3D849BD5" w:rsidR="00833066" w:rsidRPr="00DB5D35" w:rsidRDefault="00480EDD" w:rsidP="00E26040">
            <w:pPr>
              <w:pStyle w:val="Nuoroda"/>
              <w:spacing w:before="240"/>
              <w:rPr>
                <w:szCs w:val="24"/>
              </w:rPr>
            </w:pPr>
            <w:r>
              <w:rPr>
                <w:szCs w:val="24"/>
              </w:rPr>
              <w:t xml:space="preserve">      2025-07</w:t>
            </w:r>
            <w:r w:rsidR="00833066" w:rsidRPr="00DB5D35">
              <w:rPr>
                <w:szCs w:val="24"/>
              </w:rPr>
              <w:t>-</w:t>
            </w:r>
            <w:r w:rsidR="00C76887">
              <w:rPr>
                <w:szCs w:val="24"/>
              </w:rPr>
              <w:t>10</w:t>
            </w:r>
            <w:r w:rsidR="00E26040">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C76887">
              <w:rPr>
                <w:szCs w:val="24"/>
              </w:rPr>
              <w:t>170</w:t>
            </w:r>
            <w:bookmarkStart w:id="0" w:name="_GoBack"/>
            <w:bookmarkEnd w:id="0"/>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4FEDF2FA" w:rsidR="00DB5D35" w:rsidRP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66713B" w:rsidRPr="0066713B">
        <w:rPr>
          <w:rFonts w:eastAsia="Arial Unicode MS"/>
          <w:b/>
          <w:bCs/>
          <w:spacing w:val="4"/>
          <w:szCs w:val="24"/>
          <w:bdr w:val="none" w:sz="0" w:space="0" w:color="auto" w:frame="1"/>
        </w:rPr>
        <w:t>DUMBLO KONCENTRACIJOS MATUOKLIAI AEROTANKE SU MONTAVIMO DARBAIS</w:t>
      </w:r>
    </w:p>
    <w:p w14:paraId="5DC71B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7C8CB938" w:rsidR="001B6D7D" w:rsidRPr="004C2A58" w:rsidRDefault="001B6D7D" w:rsidP="001B6D7D">
      <w:pPr>
        <w:pStyle w:val="Sraopastraipa"/>
        <w:numPr>
          <w:ilvl w:val="1"/>
          <w:numId w:val="17"/>
        </w:numPr>
        <w:suppressAutoHyphens/>
        <w:spacing w:after="40"/>
        <w:ind w:left="0" w:firstLine="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66713B">
        <w:rPr>
          <w:rFonts w:eastAsia="Arial Unicode MS" w:cs="Arial Unicode MS"/>
          <w:b/>
          <w:bCs/>
          <w:sz w:val="22"/>
          <w:szCs w:val="22"/>
          <w:bdr w:val="none" w:sz="0" w:space="0" w:color="auto" w:frame="1"/>
        </w:rPr>
        <w:t>dumblo koncentracijos matuoklius aerotanke</w:t>
      </w:r>
      <w:r w:rsidR="00DB5D35">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Prekės</w:t>
      </w:r>
      <w:r w:rsidRPr="004C2A58">
        <w:rPr>
          <w:rFonts w:eastAsia="Arial Unicode MS" w:cs="Arial Unicode MS"/>
          <w:sz w:val="22"/>
          <w:szCs w:val="22"/>
          <w:bdr w:val="none" w:sz="0" w:space="0" w:color="auto" w:frame="1"/>
          <w:lang w:eastAsia="lt-LT"/>
        </w:rPr>
        <w:t>)</w:t>
      </w:r>
      <w:r w:rsidR="009E5C77">
        <w:rPr>
          <w:rFonts w:eastAsia="Arial Unicode MS" w:cs="Arial Unicode MS"/>
          <w:sz w:val="22"/>
          <w:szCs w:val="22"/>
          <w:bdr w:val="none" w:sz="0" w:space="0" w:color="auto" w:frame="1"/>
          <w:lang w:eastAsia="lt-LT"/>
        </w:rPr>
        <w:t xml:space="preserve"> </w:t>
      </w:r>
      <w:r w:rsidR="0066713B">
        <w:rPr>
          <w:rFonts w:eastAsia="Arial Unicode MS" w:cs="Arial Unicode MS"/>
          <w:b/>
          <w:sz w:val="22"/>
          <w:szCs w:val="22"/>
          <w:bdr w:val="none" w:sz="0" w:space="0" w:color="auto" w:frame="1"/>
          <w:lang w:eastAsia="lt-LT"/>
        </w:rPr>
        <w:t>su</w:t>
      </w:r>
      <w:r w:rsidR="00C10803">
        <w:rPr>
          <w:rFonts w:eastAsia="Arial Unicode MS" w:cs="Arial Unicode MS"/>
          <w:b/>
          <w:sz w:val="22"/>
          <w:szCs w:val="22"/>
          <w:bdr w:val="none" w:sz="0" w:space="0" w:color="auto" w:frame="1"/>
          <w:lang w:eastAsia="lt-LT"/>
        </w:rPr>
        <w:t xml:space="preserve"> </w:t>
      </w:r>
      <w:r w:rsidR="0066713B">
        <w:rPr>
          <w:rFonts w:eastAsia="Arial Unicode MS" w:cs="Arial Unicode MS"/>
          <w:b/>
          <w:sz w:val="22"/>
          <w:szCs w:val="22"/>
          <w:bdr w:val="none" w:sz="0" w:space="0" w:color="auto" w:frame="1"/>
          <w:lang w:eastAsia="lt-LT"/>
        </w:rPr>
        <w:t>montavimo darbais</w:t>
      </w:r>
      <w:r w:rsidR="009E5C77">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9E5C77">
        <w:rPr>
          <w:rFonts w:eastAsia="Arial Unicode MS" w:cs="Arial Unicode MS"/>
          <w:sz w:val="22"/>
          <w:szCs w:val="22"/>
          <w:bdr w:val="none" w:sz="0" w:space="0" w:color="auto" w:frame="1"/>
          <w:lang w:eastAsia="lt-LT"/>
        </w:rPr>
        <w:t>Darbai</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77777777" w:rsidR="001B6D7D" w:rsidRPr="00EA6FCA" w:rsidRDefault="001B6D7D" w:rsidP="001B6D7D">
      <w:pPr>
        <w:pStyle w:val="Sraopastraipa"/>
        <w:numPr>
          <w:ilvl w:val="1"/>
          <w:numId w:val="17"/>
        </w:numPr>
        <w:ind w:left="405" w:firstLine="304"/>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prekės nesiūlomos. </w:t>
      </w:r>
    </w:p>
    <w:p w14:paraId="587D28C8" w14:textId="23FA1CD2" w:rsidR="009E5C77" w:rsidRPr="00A13BEF" w:rsidRDefault="009E5C77" w:rsidP="009E5C77">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Pr>
          <w:rFonts w:eastAsia="Arial Unicode MS" w:cs="Arial Unicode MS"/>
          <w:sz w:val="22"/>
          <w:szCs w:val="22"/>
          <w:bdr w:val="nil"/>
          <w:lang w:eastAsia="lt-LT"/>
        </w:rPr>
        <w:t>Giedrė Žilionienė, pirkimų specialistė, tel. +370 37 30 18 37, el. p. giedre.zilioniene</w:t>
      </w:r>
      <w:r w:rsidRPr="00BC478D">
        <w:rPr>
          <w:rFonts w:eastAsia="Arial Unicode MS" w:cs="Arial Unicode MS"/>
          <w:sz w:val="22"/>
          <w:szCs w:val="22"/>
          <w:bdr w:val="nil"/>
          <w:lang w:eastAsia="lt-LT"/>
        </w:rPr>
        <w:t xml:space="preserve">@kaunovandenys.lt, techniniais klausimais </w:t>
      </w:r>
      <w:r w:rsidR="00A13BEF" w:rsidRPr="00A13BEF">
        <w:rPr>
          <w:rFonts w:eastAsia="Arial Unicode MS"/>
          <w:sz w:val="22"/>
          <w:szCs w:val="22"/>
          <w:bdr w:val="nil"/>
        </w:rPr>
        <w:t xml:space="preserve">Nuotekų valyklos </w:t>
      </w:r>
      <w:r w:rsidR="0066713B">
        <w:rPr>
          <w:rFonts w:eastAsia="Arial Unicode MS"/>
          <w:sz w:val="22"/>
          <w:szCs w:val="22"/>
          <w:bdr w:val="nil"/>
        </w:rPr>
        <w:t>viršininkas</w:t>
      </w:r>
      <w:r w:rsidR="00A13BEF" w:rsidRPr="00A13BEF">
        <w:rPr>
          <w:rFonts w:eastAsia="Arial Unicode MS"/>
          <w:sz w:val="22"/>
          <w:szCs w:val="22"/>
          <w:bdr w:val="nil"/>
        </w:rPr>
        <w:t xml:space="preserve"> </w:t>
      </w:r>
      <w:r w:rsidR="0066713B">
        <w:rPr>
          <w:rFonts w:eastAsia="Arial Unicode MS"/>
          <w:sz w:val="22"/>
          <w:szCs w:val="22"/>
          <w:bdr w:val="nil"/>
        </w:rPr>
        <w:t>Vytautas Vitkus, tel. +370 628 82062</w:t>
      </w:r>
      <w:r w:rsidR="00A13BEF" w:rsidRPr="00A13BEF">
        <w:rPr>
          <w:rFonts w:eastAsia="Arial Unicode MS"/>
          <w:sz w:val="22"/>
          <w:szCs w:val="22"/>
          <w:bdr w:val="nil"/>
        </w:rPr>
        <w:t>.</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07E64F64"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 xml:space="preserve">Pirkimas </w:t>
      </w:r>
      <w:r w:rsidR="001E20E5">
        <w:rPr>
          <w:rFonts w:eastAsia="Arial Unicode MS" w:cs="Arial Unicode MS"/>
          <w:sz w:val="22"/>
          <w:szCs w:val="22"/>
          <w:bdr w:val="none" w:sz="0" w:space="0" w:color="auto" w:frame="1"/>
        </w:rPr>
        <w:t>ne</w:t>
      </w:r>
      <w:r>
        <w:rPr>
          <w:rFonts w:eastAsia="Arial Unicode MS" w:cs="Arial Unicode MS"/>
          <w:sz w:val="22"/>
          <w:szCs w:val="22"/>
          <w:bdr w:val="none" w:sz="0" w:space="0" w:color="auto" w:frame="1"/>
        </w:rPr>
        <w:t>skaidomas į pirkimo dalis.</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4173864E"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B6AAC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17832267" w14:textId="77777777" w:rsidR="0076582B" w:rsidRPr="0076582B" w:rsidRDefault="0076582B" w:rsidP="0076582B">
      <w:pPr>
        <w:suppressAutoHyphens/>
        <w:spacing w:after="40"/>
        <w:ind w:firstLine="709"/>
        <w:jc w:val="both"/>
        <w:rPr>
          <w:rFonts w:eastAsia="Arial Unicode MS" w:cs="Arial Unicode MS"/>
          <w:color w:val="357CA2"/>
          <w:sz w:val="22"/>
          <w:szCs w:val="22"/>
          <w:bdr w:val="none" w:sz="0" w:space="0" w:color="auto" w:frame="1"/>
        </w:rPr>
      </w:pPr>
    </w:p>
    <w:p w14:paraId="1CCB8164" w14:textId="77777777" w:rsidR="0076582B"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3.1.</w:t>
      </w:r>
      <w:r w:rsidRPr="006E6454">
        <w:rPr>
          <w:rFonts w:eastAsia="Arial Unicode MS" w:cs="Arial Unicode MS"/>
          <w:sz w:val="22"/>
          <w:szCs w:val="22"/>
          <w:bdr w:val="none" w:sz="0" w:space="0" w:color="auto" w:frame="1"/>
        </w:rPr>
        <w:tab/>
        <w:t>Tiekėjų kvalifikacijai reikalavimai nenustatomi.</w:t>
      </w:r>
    </w:p>
    <w:p w14:paraId="462FA71B" w14:textId="77777777" w:rsidR="0076582B"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3.2.</w:t>
      </w:r>
      <w:r w:rsidRPr="006E6454">
        <w:rPr>
          <w:rFonts w:eastAsia="Arial Unicode MS" w:cs="Arial Unicode MS"/>
          <w:sz w:val="22"/>
          <w:szCs w:val="22"/>
          <w:bdr w:val="none" w:sz="0" w:space="0" w:color="auto" w:frame="1"/>
        </w:rPr>
        <w:tab/>
        <w:t>Jeigu tiekėjo kvalifikacija dėl teisės verstis atitinkama veikla nebuvo tikrinama arba tikrinama ne visa apimtimi, tiekėjas Perkančiajam subjektui įsipareigoja, kad pirkimo sutartį vykdys tik tokią teisę turintys asmenys.</w:t>
      </w:r>
    </w:p>
    <w:p w14:paraId="2D2A7F1E" w14:textId="77777777" w:rsidR="0076582B"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3.3.</w:t>
      </w:r>
      <w:r w:rsidRPr="006E6454">
        <w:rPr>
          <w:rFonts w:eastAsia="Arial Unicode MS" w:cs="Arial Unicode MS"/>
          <w:sz w:val="22"/>
          <w:szCs w:val="22"/>
          <w:bdr w:val="none" w:sz="0" w:space="0" w:color="auto" w:frame="1"/>
        </w:rPr>
        <w:tab/>
        <w:t xml:space="preserve">Pirkime nebus naudojamas Europos bendrasis viešojo pirkimo dokumentas (EBVPD). </w:t>
      </w:r>
    </w:p>
    <w:p w14:paraId="525B603D" w14:textId="77777777" w:rsidR="0076582B"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3.4.</w:t>
      </w:r>
      <w:r w:rsidRPr="006E6454">
        <w:rPr>
          <w:rFonts w:eastAsia="Arial Unicode MS" w:cs="Arial Unicode MS"/>
          <w:sz w:val="22"/>
          <w:szCs w:val="22"/>
          <w:bdr w:val="none" w:sz="0" w:space="0" w:color="auto" w:frame="1"/>
        </w:rPr>
        <w:tab/>
        <w:t>Perkantysis subjektas, pašalins tiekėją iš pirkimo procedūros, jei tiekėjas ir (arba) ūkio subjektai, kurių pajėgumais remiasi, turi Viešųjų pirkimų įstatymo (toliau – VPĮ) 46 straipsnio 2</w:t>
      </w:r>
      <w:r w:rsidRPr="006E6454">
        <w:rPr>
          <w:rFonts w:eastAsia="Arial Unicode MS" w:cs="Arial Unicode MS"/>
          <w:sz w:val="22"/>
          <w:szCs w:val="22"/>
          <w:bdr w:val="none" w:sz="0" w:space="0" w:color="auto" w:frame="1"/>
          <w:vertAlign w:val="superscript"/>
        </w:rPr>
        <w:t>1</w:t>
      </w:r>
      <w:r w:rsidRPr="006E6454">
        <w:rPr>
          <w:rFonts w:eastAsia="Arial Unicode MS" w:cs="Arial Unicode MS"/>
          <w:sz w:val="22"/>
          <w:szCs w:val="22"/>
          <w:bdr w:val="none" w:sz="0" w:space="0" w:color="auto" w:frame="1"/>
        </w:rPr>
        <w:t xml:space="preserve"> dalyje nurodytą pašalinimo pagrindą (taikoma juridiniams asmenims), t. y.  tiekėjas yra neatlikęs jam paskirtos baudžiamojo poveikio priemonės – uždraudimo juridiniam asmeniui dalyvauti viešuosiuose pirkimuose.</w:t>
      </w:r>
    </w:p>
    <w:p w14:paraId="0657BE0E" w14:textId="1687E2CC" w:rsidR="001B6D7D" w:rsidRPr="006E6454" w:rsidRDefault="0076582B" w:rsidP="0076582B">
      <w:pPr>
        <w:suppressAutoHyphens/>
        <w:spacing w:after="40"/>
        <w:ind w:firstLine="709"/>
        <w:jc w:val="both"/>
        <w:rPr>
          <w:rFonts w:eastAsia="Arial Unicode MS" w:cs="Arial Unicode MS"/>
          <w:sz w:val="22"/>
          <w:szCs w:val="22"/>
          <w:bdr w:val="none" w:sz="0" w:space="0" w:color="auto" w:frame="1"/>
        </w:rPr>
      </w:pPr>
      <w:r w:rsidRPr="006E6454">
        <w:rPr>
          <w:rFonts w:eastAsia="Arial Unicode MS" w:cs="Arial Unicode MS"/>
          <w:sz w:val="22"/>
          <w:szCs w:val="22"/>
          <w:bdr w:val="none" w:sz="0" w:space="0" w:color="auto" w:frame="1"/>
        </w:rPr>
        <w:t>3.5.</w:t>
      </w:r>
      <w:r w:rsidRPr="006E6454">
        <w:rPr>
          <w:rFonts w:eastAsia="Arial Unicode MS" w:cs="Arial Unicode MS"/>
          <w:sz w:val="22"/>
          <w:szCs w:val="22"/>
          <w:bdr w:val="none" w:sz="0" w:space="0" w:color="auto" w:frame="1"/>
        </w:rPr>
        <w:tab/>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6E6454">
        <w:rPr>
          <w:rFonts w:eastAsia="Arial Unicode MS" w:cs="Arial Unicode MS"/>
          <w:sz w:val="22"/>
          <w:szCs w:val="22"/>
          <w:bdr w:val="none" w:sz="0" w:space="0" w:color="auto" w:frame="1"/>
          <w:vertAlign w:val="superscript"/>
        </w:rPr>
        <w:t>1</w:t>
      </w:r>
      <w:r w:rsidRPr="006E6454">
        <w:rPr>
          <w:rFonts w:eastAsia="Arial Unicode MS" w:cs="Arial Unicode MS"/>
          <w:sz w:val="22"/>
          <w:szCs w:val="22"/>
          <w:bdr w:val="none" w:sz="0" w:space="0" w:color="auto" w:frame="1"/>
        </w:rPr>
        <w:t xml:space="preserve"> dalyje nurodyto pašalinimo pagrindo.</w:t>
      </w: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lastRenderedPageBreak/>
        <w:t>5.5.1.</w:t>
      </w:r>
      <w:r w:rsidRPr="00597B6D">
        <w:rPr>
          <w:rFonts w:eastAsia="Arial Unicode MS" w:cs="Arial Unicode MS"/>
          <w:sz w:val="22"/>
          <w:szCs w:val="22"/>
          <w:bdr w:val="none" w:sz="0" w:space="0" w:color="auto" w:frame="1"/>
          <w:lang w:eastAsia="lt-LT"/>
        </w:rPr>
        <w:tab/>
        <w:t>Pasiūlymo forma.</w:t>
      </w:r>
    </w:p>
    <w:p w14:paraId="2767F258" w14:textId="1A11BB1F" w:rsidR="00597B6D" w:rsidRDefault="00597B6D" w:rsidP="00597B6D">
      <w:pPr>
        <w:pStyle w:val="Sraopastraipa"/>
        <w:ind w:firstLine="41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3BC92368" w14:textId="0276F52C" w:rsidR="001B6D7D" w:rsidRPr="00A62856" w:rsidRDefault="00A62856" w:rsidP="00A62856">
      <w:pPr>
        <w:pStyle w:val="Sraopastraipa"/>
        <w:numPr>
          <w:ilvl w:val="1"/>
          <w:numId w:val="22"/>
        </w:numPr>
        <w:rPr>
          <w:rFonts w:eastAsia="Arial Unicode MS" w:cs="Arial Unicode MS"/>
          <w:sz w:val="22"/>
          <w:szCs w:val="22"/>
          <w:bdr w:val="none" w:sz="0" w:space="0" w:color="auto" w:frame="1"/>
        </w:rPr>
      </w:pPr>
      <w:r>
        <w:rPr>
          <w:rFonts w:eastAsia="Arial Unicode MS" w:cs="Arial Unicode MS"/>
          <w:sz w:val="22"/>
          <w:szCs w:val="22"/>
          <w:bdr w:val="none" w:sz="0" w:space="0" w:color="auto" w:frame="1"/>
        </w:rPr>
        <w:t xml:space="preserve">       </w:t>
      </w:r>
      <w:r w:rsidR="001B6D7D" w:rsidRPr="00A62856">
        <w:rPr>
          <w:rFonts w:eastAsia="Arial Unicode MS" w:cs="Arial Unicode MS"/>
          <w:sz w:val="22"/>
          <w:szCs w:val="22"/>
          <w:bdr w:val="none" w:sz="0" w:space="0" w:color="auto" w:frame="1"/>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22AB45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B54D09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AD5CF3E"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477C398A"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03B84FEF"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w:t>
      </w:r>
      <w:r w:rsidRPr="00CC20B4">
        <w:rPr>
          <w:rFonts w:eastAsia="Arial Unicode MS" w:cs="Arial Unicode MS"/>
          <w:color w:val="000000"/>
          <w:sz w:val="22"/>
          <w:szCs w:val="22"/>
          <w:bdr w:val="nil"/>
          <w:lang w:eastAsia="lt-LT"/>
        </w:rPr>
        <w:lastRenderedPageBreak/>
        <w:t xml:space="preserve">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597B6D">
      <w:pPr>
        <w:pStyle w:val="Sraopastraipa"/>
        <w:numPr>
          <w:ilvl w:val="0"/>
          <w:numId w:val="24"/>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597B6D">
      <w:pPr>
        <w:pStyle w:val="Sraopastraipa"/>
        <w:numPr>
          <w:ilvl w:val="0"/>
          <w:numId w:val="24"/>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w:t>
      </w:r>
      <w:r>
        <w:rPr>
          <w:rFonts w:eastAsia="Arial Unicode MS" w:cs="Arial Unicode MS"/>
          <w:sz w:val="22"/>
          <w:szCs w:val="22"/>
          <w:bdr w:val="none" w:sz="0" w:space="0" w:color="auto" w:frame="1"/>
          <w:lang w:eastAsia="lt-LT"/>
        </w:rPr>
        <w:lastRenderedPageBreak/>
        <w:t>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tiekėjas pasiūlymą ar jo dalį pateikė ne CVP IS priemonėmis;</w:t>
      </w:r>
    </w:p>
    <w:p w14:paraId="0B74046F"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5E7DAC9A" w:rsidR="001B6D7D" w:rsidRDefault="00A85DC9" w:rsidP="00957EA8">
      <w:pPr>
        <w:ind w:firstLine="851"/>
        <w:jc w:val="both"/>
        <w:outlineLvl w:val="0"/>
        <w:rPr>
          <w:rFonts w:eastAsia="Arial Unicode MS" w:cs="Arial Unicode MS"/>
          <w:b/>
          <w:bCs/>
          <w:caps/>
          <w:color w:val="434343"/>
          <w:spacing w:val="4"/>
          <w:sz w:val="22"/>
          <w:szCs w:val="22"/>
          <w:bdr w:val="none" w:sz="0" w:space="0" w:color="auto" w:frame="1"/>
        </w:rPr>
      </w:pPr>
      <w:r>
        <w:rPr>
          <w:rFonts w:eastAsia="Arial Unicode MS" w:cs="Arial Unicode MS"/>
          <w:color w:val="000000"/>
          <w:sz w:val="22"/>
          <w:szCs w:val="22"/>
          <w:bdr w:val="none" w:sz="0" w:space="0" w:color="auto" w:frame="1"/>
        </w:rPr>
        <w:t xml:space="preserve">13.1. </w:t>
      </w:r>
      <w:r w:rsidRPr="00A85DC9">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Pr="00A85DC9">
        <w:rPr>
          <w:rFonts w:eastAsia="Arial Unicode MS" w:cs="Arial Unicode MS"/>
          <w:color w:val="000000"/>
          <w:sz w:val="22"/>
          <w:szCs w:val="22"/>
          <w:bdr w:val="none" w:sz="0" w:space="0" w:color="auto" w:frame="1"/>
        </w:rPr>
        <w:tab/>
      </w:r>
      <w:r w:rsidR="001B6D7D">
        <w:rPr>
          <w:rFonts w:eastAsia="Arial Unicode MS" w:cs="Arial Unicode MS"/>
          <w:b/>
          <w:bCs/>
          <w:caps/>
          <w:color w:val="434343"/>
          <w:spacing w:val="4"/>
          <w:sz w:val="22"/>
          <w:szCs w:val="22"/>
          <w:bdr w:val="none" w:sz="0" w:space="0" w:color="auto" w:frame="1"/>
        </w:rPr>
        <w:tab/>
      </w:r>
    </w:p>
    <w:p w14:paraId="38222CBA"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665BCF">
        <w:rPr>
          <w:rFonts w:eastAsia="Arial Unicode MS"/>
          <w:color w:val="000000"/>
          <w:sz w:val="22"/>
          <w:szCs w:val="22"/>
          <w:bdr w:val="nil"/>
          <w:lang w:eastAsia="lt-LT"/>
        </w:rPr>
        <w:lastRenderedPageBreak/>
        <w:t>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665BCF">
      <w:pPr>
        <w:pStyle w:val="Sraopastraipa"/>
        <w:numPr>
          <w:ilvl w:val="1"/>
          <w:numId w:val="16"/>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Default="001B6D7D" w:rsidP="00597B6D">
      <w:pPr>
        <w:pStyle w:val="Sraopastraipa"/>
        <w:numPr>
          <w:ilvl w:val="0"/>
          <w:numId w:val="24"/>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2540F9B5" w14:textId="07C5CD03" w:rsidR="001B6D7D" w:rsidRPr="00F4501B" w:rsidRDefault="001B6D7D" w:rsidP="008763E8">
      <w:pPr>
        <w:ind w:firstLine="709"/>
        <w:jc w:val="both"/>
        <w:rPr>
          <w:sz w:val="22"/>
          <w:szCs w:val="22"/>
        </w:rPr>
      </w:pPr>
      <w:r w:rsidRPr="00F4501B">
        <w:rPr>
          <w:sz w:val="22"/>
          <w:szCs w:val="22"/>
        </w:rPr>
        <w:t xml:space="preserve">17.1.   </w:t>
      </w:r>
      <w:r w:rsidR="008763E8" w:rsidRPr="008763E8">
        <w:rPr>
          <w:sz w:val="22"/>
          <w:szCs w:val="22"/>
        </w:rPr>
        <w:t>Perkantysis subjektas atmes tiekėjo pasiūlymą, jei bus tenkinama bent viena PĮ 58 straipsnio 4(1) dalies 1, 2</w:t>
      </w:r>
      <w:r w:rsidR="00B72423">
        <w:rPr>
          <w:sz w:val="22"/>
          <w:szCs w:val="22"/>
        </w:rPr>
        <w:t xml:space="preserve"> ir </w:t>
      </w:r>
      <w:r w:rsidR="008763E8" w:rsidRPr="008763E8">
        <w:rPr>
          <w:sz w:val="22"/>
          <w:szCs w:val="22"/>
        </w:rPr>
        <w:t>3 punktuose nurodytų sąlygų.</w:t>
      </w:r>
    </w:p>
    <w:p w14:paraId="48B86AD9" w14:textId="77777777" w:rsidR="001B6D7D" w:rsidRDefault="001B6D7D" w:rsidP="001B6D7D"/>
    <w:p w14:paraId="65E7D55B" w14:textId="77777777" w:rsidR="001B6D7D" w:rsidRDefault="001B6D7D" w:rsidP="00597B6D">
      <w:pPr>
        <w:numPr>
          <w:ilvl w:val="0"/>
          <w:numId w:val="24"/>
        </w:numPr>
        <w:ind w:left="0" w:firstLine="709"/>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5963FA19" w:rsidR="001B6D7D" w:rsidRDefault="009B408A" w:rsidP="009B408A">
      <w:pPr>
        <w:pStyle w:val="Sraopastraipa"/>
        <w:numPr>
          <w:ilvl w:val="1"/>
          <w:numId w:val="25"/>
        </w:numPr>
        <w:suppressAutoHyphens/>
        <w:spacing w:after="4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     </w:t>
      </w:r>
      <w:r w:rsidR="008B7B08">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Pr="009B408A">
        <w:rPr>
          <w:rFonts w:eastAsia="Arial Unicode MS" w:cs="Arial Unicode MS"/>
          <w:color w:val="000000"/>
          <w:sz w:val="22"/>
          <w:szCs w:val="22"/>
          <w:bdr w:val="none" w:sz="0" w:space="0" w:color="auto" w:frame="1"/>
          <w:lang w:eastAsia="lt-LT"/>
        </w:rPr>
        <w:t>Specialiosios prekių sutarties sąlygos</w:t>
      </w:r>
      <w:r w:rsidR="001B6D7D">
        <w:rPr>
          <w:rFonts w:eastAsia="Arial Unicode MS" w:cs="Arial Unicode MS"/>
          <w:color w:val="000000"/>
          <w:sz w:val="22"/>
          <w:szCs w:val="22"/>
          <w:bdr w:val="none" w:sz="0" w:space="0" w:color="auto" w:frame="1"/>
          <w:lang w:eastAsia="lt-LT"/>
        </w:rPr>
        <w:t>“.</w:t>
      </w:r>
    </w:p>
    <w:p w14:paraId="3FCDB92A" w14:textId="12E7E610" w:rsidR="009B408A" w:rsidRDefault="009B408A" w:rsidP="009B408A">
      <w:pPr>
        <w:pStyle w:val="Sraopastraipa"/>
        <w:numPr>
          <w:ilvl w:val="1"/>
          <w:numId w:val="25"/>
        </w:numPr>
        <w:suppressAutoHyphens/>
        <w:spacing w:after="4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     4 Priedas </w:t>
      </w:r>
      <w:r w:rsidRPr="009B408A">
        <w:rPr>
          <w:rFonts w:eastAsia="Arial Unicode MS" w:cs="Arial Unicode MS"/>
          <w:color w:val="000000"/>
          <w:sz w:val="22"/>
          <w:szCs w:val="22"/>
          <w:bdr w:val="none" w:sz="0" w:space="0" w:color="auto" w:frame="1"/>
          <w:lang w:eastAsia="lt-LT"/>
        </w:rPr>
        <w:t>„Bendrosios prekių sutarties sąlygos“.</w:t>
      </w:r>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98853" w14:textId="77777777" w:rsidR="00B53C78" w:rsidRDefault="00B53C78">
      <w:r>
        <w:separator/>
      </w:r>
    </w:p>
  </w:endnote>
  <w:endnote w:type="continuationSeparator" w:id="0">
    <w:p w14:paraId="0C1EA765" w14:textId="77777777" w:rsidR="00B53C78" w:rsidRDefault="00B5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E4597" w14:textId="77777777" w:rsidR="00B53C78" w:rsidRDefault="00B53C78">
      <w:r>
        <w:separator/>
      </w:r>
    </w:p>
  </w:footnote>
  <w:footnote w:type="continuationSeparator" w:id="0">
    <w:p w14:paraId="43C028BC" w14:textId="77777777" w:rsidR="00B53C78" w:rsidRDefault="00B53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0B7AE469"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C76887">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9"/>
  </w:num>
  <w:num w:numId="21">
    <w:abstractNumId w:val="11"/>
  </w:num>
  <w:num w:numId="22">
    <w:abstractNumId w:val="21"/>
  </w:num>
  <w:num w:numId="23">
    <w:abstractNumId w:val="16"/>
  </w:num>
  <w:num w:numId="24">
    <w:abstractNumId w:val="1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94A15"/>
    <w:rsid w:val="000C0DF7"/>
    <w:rsid w:val="000E24F7"/>
    <w:rsid w:val="000F642E"/>
    <w:rsid w:val="00102268"/>
    <w:rsid w:val="00103E0D"/>
    <w:rsid w:val="00111A41"/>
    <w:rsid w:val="00117F82"/>
    <w:rsid w:val="0014325E"/>
    <w:rsid w:val="0015591C"/>
    <w:rsid w:val="001600A6"/>
    <w:rsid w:val="00171DCD"/>
    <w:rsid w:val="00186422"/>
    <w:rsid w:val="00192306"/>
    <w:rsid w:val="001971E7"/>
    <w:rsid w:val="001A50B0"/>
    <w:rsid w:val="001B6D7D"/>
    <w:rsid w:val="001C3A0B"/>
    <w:rsid w:val="001D046A"/>
    <w:rsid w:val="001D13BE"/>
    <w:rsid w:val="001D73B2"/>
    <w:rsid w:val="001E0530"/>
    <w:rsid w:val="001E20E5"/>
    <w:rsid w:val="001F2D62"/>
    <w:rsid w:val="00220A84"/>
    <w:rsid w:val="0023061A"/>
    <w:rsid w:val="002504C4"/>
    <w:rsid w:val="002579B4"/>
    <w:rsid w:val="002609C6"/>
    <w:rsid w:val="00262925"/>
    <w:rsid w:val="00262BCA"/>
    <w:rsid w:val="002A0A88"/>
    <w:rsid w:val="002A41A0"/>
    <w:rsid w:val="002B038B"/>
    <w:rsid w:val="002C0774"/>
    <w:rsid w:val="002C1E5A"/>
    <w:rsid w:val="002E1C31"/>
    <w:rsid w:val="002F3C10"/>
    <w:rsid w:val="003251B5"/>
    <w:rsid w:val="00333E35"/>
    <w:rsid w:val="00344749"/>
    <w:rsid w:val="00357854"/>
    <w:rsid w:val="0036795A"/>
    <w:rsid w:val="00371C06"/>
    <w:rsid w:val="00377441"/>
    <w:rsid w:val="00387DCD"/>
    <w:rsid w:val="003A1915"/>
    <w:rsid w:val="003A7F20"/>
    <w:rsid w:val="003B080E"/>
    <w:rsid w:val="003C4BA8"/>
    <w:rsid w:val="003D2732"/>
    <w:rsid w:val="003D7743"/>
    <w:rsid w:val="003E1BA2"/>
    <w:rsid w:val="003E694B"/>
    <w:rsid w:val="003E7491"/>
    <w:rsid w:val="00401350"/>
    <w:rsid w:val="00410446"/>
    <w:rsid w:val="00416296"/>
    <w:rsid w:val="00417D44"/>
    <w:rsid w:val="00421B20"/>
    <w:rsid w:val="00431638"/>
    <w:rsid w:val="00432B65"/>
    <w:rsid w:val="00436340"/>
    <w:rsid w:val="00436B1C"/>
    <w:rsid w:val="0044726B"/>
    <w:rsid w:val="00472C6B"/>
    <w:rsid w:val="00480EDD"/>
    <w:rsid w:val="004B64B1"/>
    <w:rsid w:val="004B75F2"/>
    <w:rsid w:val="004D2AE8"/>
    <w:rsid w:val="00503259"/>
    <w:rsid w:val="00563316"/>
    <w:rsid w:val="00563C2F"/>
    <w:rsid w:val="005719C8"/>
    <w:rsid w:val="005776D2"/>
    <w:rsid w:val="005906E1"/>
    <w:rsid w:val="00597B6D"/>
    <w:rsid w:val="005E3EEB"/>
    <w:rsid w:val="005E6493"/>
    <w:rsid w:val="005F01FB"/>
    <w:rsid w:val="005F2CF8"/>
    <w:rsid w:val="00604EBE"/>
    <w:rsid w:val="00625385"/>
    <w:rsid w:val="0063261A"/>
    <w:rsid w:val="006327DC"/>
    <w:rsid w:val="00665BCF"/>
    <w:rsid w:val="0066713B"/>
    <w:rsid w:val="00671616"/>
    <w:rsid w:val="0067580B"/>
    <w:rsid w:val="0068410F"/>
    <w:rsid w:val="00694609"/>
    <w:rsid w:val="00694F23"/>
    <w:rsid w:val="0069611D"/>
    <w:rsid w:val="006A7FCE"/>
    <w:rsid w:val="006C7D74"/>
    <w:rsid w:val="006E1E7D"/>
    <w:rsid w:val="006E6454"/>
    <w:rsid w:val="006E65BE"/>
    <w:rsid w:val="00700C3C"/>
    <w:rsid w:val="00715202"/>
    <w:rsid w:val="007275C9"/>
    <w:rsid w:val="0073118D"/>
    <w:rsid w:val="00731DA0"/>
    <w:rsid w:val="00736599"/>
    <w:rsid w:val="00751BC3"/>
    <w:rsid w:val="00761B8D"/>
    <w:rsid w:val="0076582B"/>
    <w:rsid w:val="00770E2E"/>
    <w:rsid w:val="0077403C"/>
    <w:rsid w:val="00783373"/>
    <w:rsid w:val="00791F46"/>
    <w:rsid w:val="00794EEB"/>
    <w:rsid w:val="007A29E5"/>
    <w:rsid w:val="007A3D83"/>
    <w:rsid w:val="007D14D6"/>
    <w:rsid w:val="007D798A"/>
    <w:rsid w:val="007E7699"/>
    <w:rsid w:val="007F08A8"/>
    <w:rsid w:val="007F6604"/>
    <w:rsid w:val="008067DD"/>
    <w:rsid w:val="008102E3"/>
    <w:rsid w:val="00822E3B"/>
    <w:rsid w:val="00833066"/>
    <w:rsid w:val="00834BAA"/>
    <w:rsid w:val="00850C62"/>
    <w:rsid w:val="0085369F"/>
    <w:rsid w:val="00864137"/>
    <w:rsid w:val="00864C42"/>
    <w:rsid w:val="00866A49"/>
    <w:rsid w:val="00867FBB"/>
    <w:rsid w:val="008763E8"/>
    <w:rsid w:val="008A5350"/>
    <w:rsid w:val="008B7B08"/>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B408A"/>
    <w:rsid w:val="009C402F"/>
    <w:rsid w:val="009C4A54"/>
    <w:rsid w:val="009D0F7A"/>
    <w:rsid w:val="009D3984"/>
    <w:rsid w:val="009E21E7"/>
    <w:rsid w:val="009E5C77"/>
    <w:rsid w:val="00A11093"/>
    <w:rsid w:val="00A13BEF"/>
    <w:rsid w:val="00A62856"/>
    <w:rsid w:val="00A65942"/>
    <w:rsid w:val="00A70325"/>
    <w:rsid w:val="00A818EA"/>
    <w:rsid w:val="00A85DC9"/>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3C78"/>
    <w:rsid w:val="00B553A0"/>
    <w:rsid w:val="00B57DA4"/>
    <w:rsid w:val="00B72423"/>
    <w:rsid w:val="00B81855"/>
    <w:rsid w:val="00BA7AEF"/>
    <w:rsid w:val="00BD62CE"/>
    <w:rsid w:val="00BD67EA"/>
    <w:rsid w:val="00BE55EA"/>
    <w:rsid w:val="00BE5C06"/>
    <w:rsid w:val="00BE66A8"/>
    <w:rsid w:val="00BF6864"/>
    <w:rsid w:val="00C04675"/>
    <w:rsid w:val="00C10803"/>
    <w:rsid w:val="00C2103D"/>
    <w:rsid w:val="00C3184E"/>
    <w:rsid w:val="00C43BEC"/>
    <w:rsid w:val="00C5029F"/>
    <w:rsid w:val="00C63A4E"/>
    <w:rsid w:val="00C66B84"/>
    <w:rsid w:val="00C71171"/>
    <w:rsid w:val="00C71559"/>
    <w:rsid w:val="00C7524A"/>
    <w:rsid w:val="00C76887"/>
    <w:rsid w:val="00C86A4F"/>
    <w:rsid w:val="00CB3449"/>
    <w:rsid w:val="00CB781F"/>
    <w:rsid w:val="00CC7E97"/>
    <w:rsid w:val="00CF0781"/>
    <w:rsid w:val="00CF33B0"/>
    <w:rsid w:val="00CF6D23"/>
    <w:rsid w:val="00CF79D2"/>
    <w:rsid w:val="00D03B6B"/>
    <w:rsid w:val="00D04959"/>
    <w:rsid w:val="00D32965"/>
    <w:rsid w:val="00D3749B"/>
    <w:rsid w:val="00D43441"/>
    <w:rsid w:val="00D47048"/>
    <w:rsid w:val="00D523B2"/>
    <w:rsid w:val="00D6512F"/>
    <w:rsid w:val="00D70CA2"/>
    <w:rsid w:val="00D72B9C"/>
    <w:rsid w:val="00D74D1D"/>
    <w:rsid w:val="00D81C09"/>
    <w:rsid w:val="00D964D1"/>
    <w:rsid w:val="00DB245F"/>
    <w:rsid w:val="00DB5892"/>
    <w:rsid w:val="00DB5D35"/>
    <w:rsid w:val="00DC10F0"/>
    <w:rsid w:val="00DD67E5"/>
    <w:rsid w:val="00DD68E1"/>
    <w:rsid w:val="00DE09AC"/>
    <w:rsid w:val="00DE7D41"/>
    <w:rsid w:val="00E001C9"/>
    <w:rsid w:val="00E26040"/>
    <w:rsid w:val="00E27274"/>
    <w:rsid w:val="00E350AE"/>
    <w:rsid w:val="00E35EAC"/>
    <w:rsid w:val="00E576E6"/>
    <w:rsid w:val="00E747F1"/>
    <w:rsid w:val="00E80409"/>
    <w:rsid w:val="00E86088"/>
    <w:rsid w:val="00E92D0F"/>
    <w:rsid w:val="00EA0C01"/>
    <w:rsid w:val="00EA6D7F"/>
    <w:rsid w:val="00EB288D"/>
    <w:rsid w:val="00EB3E21"/>
    <w:rsid w:val="00EB3E5B"/>
    <w:rsid w:val="00EB4D98"/>
    <w:rsid w:val="00EC5149"/>
    <w:rsid w:val="00ED282D"/>
    <w:rsid w:val="00EE704B"/>
    <w:rsid w:val="00F050CC"/>
    <w:rsid w:val="00F16D6F"/>
    <w:rsid w:val="00F33652"/>
    <w:rsid w:val="00F52E84"/>
    <w:rsid w:val="00F57386"/>
    <w:rsid w:val="00F651E2"/>
    <w:rsid w:val="00F67CC4"/>
    <w:rsid w:val="00F92892"/>
    <w:rsid w:val="00FA7EB5"/>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174</TotalTime>
  <Pages>8</Pages>
  <Words>19352</Words>
  <Characters>11031</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46</cp:revision>
  <cp:lastPrinted>2021-12-06T06:46:00Z</cp:lastPrinted>
  <dcterms:created xsi:type="dcterms:W3CDTF">2025-04-08T07:54:00Z</dcterms:created>
  <dcterms:modified xsi:type="dcterms:W3CDTF">2025-07-10T09:22:00Z</dcterms:modified>
</cp:coreProperties>
</file>